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1"/>
        <w:gridCol w:w="2931"/>
        <w:gridCol w:w="2927"/>
      </w:tblGrid>
      <w:tr w:rsidR="00AF1AF9" w:rsidRPr="00AF1AF9" w:rsidTr="00AF1AF9">
        <w:trPr>
          <w:trHeight w:val="317"/>
        </w:trPr>
        <w:tc>
          <w:tcPr>
            <w:tcW w:w="2931" w:type="dxa"/>
            <w:tcBorders>
              <w:top w:val="nil"/>
              <w:left w:val="nil"/>
              <w:bottom w:val="single" w:sz="8" w:space="0" w:color="660066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1AF9" w:rsidRPr="00AF1AF9" w:rsidRDefault="00AF1AF9" w:rsidP="00AF1AF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16 Temmuz 2013  SALI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660066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1AF9" w:rsidRPr="00AF1AF9" w:rsidRDefault="00AF1AF9" w:rsidP="00AF1AF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Palatino Linotype" w:eastAsia="Times New Roman" w:hAnsi="Palatino Linotype" w:cs="Times New Roman"/>
                <w:b/>
                <w:bCs/>
                <w:color w:val="800080"/>
                <w:sz w:val="24"/>
                <w:szCs w:val="24"/>
                <w:lang w:eastAsia="tr-TR"/>
              </w:rPr>
              <w:t>Resmî Gazete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8" w:space="0" w:color="660066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1AF9" w:rsidRPr="00AF1AF9" w:rsidRDefault="00AF1AF9" w:rsidP="00AF1AF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Sayı : 28709</w:t>
            </w:r>
          </w:p>
        </w:tc>
      </w:tr>
      <w:tr w:rsidR="00AF1AF9" w:rsidRPr="00AF1AF9" w:rsidTr="00AF1AF9">
        <w:trPr>
          <w:trHeight w:val="480"/>
        </w:trPr>
        <w:tc>
          <w:tcPr>
            <w:tcW w:w="878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1AF9" w:rsidRPr="00AF1AF9" w:rsidRDefault="00AF1AF9" w:rsidP="00AF1A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Arial" w:eastAsia="Times New Roman" w:hAnsi="Arial" w:cs="Arial"/>
                <w:b/>
                <w:bCs/>
                <w:color w:val="000080"/>
                <w:sz w:val="18"/>
                <w:szCs w:val="18"/>
                <w:lang w:eastAsia="tr-TR"/>
              </w:rPr>
              <w:t>YÖNETMELİK</w:t>
            </w:r>
          </w:p>
        </w:tc>
      </w:tr>
      <w:tr w:rsidR="00AF1AF9" w:rsidRPr="00AF1AF9" w:rsidTr="00AF1AF9">
        <w:trPr>
          <w:trHeight w:val="480"/>
        </w:trPr>
        <w:tc>
          <w:tcPr>
            <w:tcW w:w="878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ve Sosyal G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venlik Bakanl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ndan:</w:t>
            </w:r>
          </w:p>
          <w:p w:rsidR="00AF1AF9" w:rsidRPr="00AF1AF9" w:rsidRDefault="00AF1AF9" w:rsidP="00AF1AF9">
            <w:pPr>
              <w:spacing w:before="56" w:after="226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LIK KURALLARI BAKIMINDAN G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NDE AZAM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YED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BU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UK SAAT 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  <w:t>VEYA DAHA AZ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ILMASI GEREKEN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 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br/>
              <w:t>HAKKINDA Y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Ama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Kapsam ve Dayanak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Ama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ç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1 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 Bu Y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amac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Y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netmelikte belirtilen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lerde,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sa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kurallar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bak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ndan,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abilecekleri azami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relerini 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zenlemektir.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Kapsam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2 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 Bu Y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netmelik, sa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kurallar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bak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 g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nde ancak yedi bu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uk saat veya daha az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gereken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 kapsar.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Dayanak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3 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 Bu Y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netmelik 20/6/2012 tarihli ve 6331 say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Sa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G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Kanununun 30 uncu maddesine dayan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larak haz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rlanm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AF1AF9" w:rsidRPr="00AF1AF9" w:rsidRDefault="00AF1AF9" w:rsidP="00AF1AF9">
            <w:pPr>
              <w:spacing w:before="56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</w:p>
          <w:p w:rsidR="00AF1AF9" w:rsidRPr="00AF1AF9" w:rsidRDefault="00AF1AF9" w:rsidP="00AF1AF9">
            <w:pPr>
              <w:spacing w:before="100" w:beforeAutospacing="1" w:after="56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Genel H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mler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G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nde azami yedi bu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uk saat 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al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ışı</w:t>
            </w: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labilecek i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ler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4 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 Bir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g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nde ancak yedi bu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uk saat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labilece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 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da belirtilmi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tir.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a) Kur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un ve arsenik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leri: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1) Kur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un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retilen galenit, ser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zit, anglezit gibi cevherlerin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 ili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kin maden oca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2) Kur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unlu madenlerden yahut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inde kur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un bulunan 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l, maden 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üğü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kur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un f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kurumu,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st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be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art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 benzeri maddelerden kur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un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retimi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yap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izabe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3) Antimuan, kalay, bronz ve benzeri maddelerle yap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kur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un ala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4) Kur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un levha ve lehimlerin alevle kesilmesi, kur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unlu boyalar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alevle yak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leriyle levha, tel, boru, ak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lat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r,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 kaps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yap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gibi kur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un veya kur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un ala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yla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5)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st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be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 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gen, kur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un tetraetil gibi zehirli ve kimyasal kur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un veya arsenikli bile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iklerin haz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rlanmas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6)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inde kur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un ve arsenik bulunan boya ve vernik gibi maddelerin kullan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emaye, g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deri, me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in, kau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uk,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ini, cam, yapma 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 ta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yapma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 ve oyuncak yap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leriyle bina, dokuma ve otomobil boyac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ile darmekanlarda,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mekanlarda veya sa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 uygun olarak havaland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lmayan mekanlarda yap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boyac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k, renkli 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lastRenderedPageBreak/>
              <w:t>bask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harf matbaac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(tipografi)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7) Kur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un levhalar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birbirine kaynatma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b) Cam sanayii 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leri: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1) Cam yap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kullan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ilkel maddeleri toz haline getirme, eleme, kar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rma ve kurutma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 (bu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 yapmak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zere tam kapal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odalar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inde otomatik makineli tesisat veya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ortam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ndaki tozlar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sa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tehlike olu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turmayacak 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zeye indiren havaland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rma tesisat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bulunmad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takdirde).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2) Eritme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 (otomatik besleme f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yla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takdirde).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3) Ate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ilik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4)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fleme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 (tamamen otomatik makinelerle yap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takdirde).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5) Bas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 yap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cam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 (cam tazyiki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leri).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6) Ayna cam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sanat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potal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cam 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 (potalar kal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 masas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 mekanik ara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larla ta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nmad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takdirde).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7) Cam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f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ba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 alma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8) Yayma f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zeltme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9) T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10) Asitle hak ve cilalama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11) Bas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havayla kum 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rten cihazlarla yap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 (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ortam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ndaki tozlar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sa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tehlike olu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turmayacak 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zeye indiren havaland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rma tesisat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bulunmad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takdirde).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12) Pota ve ta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odalar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g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len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c) C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va sanayii 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leri: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1) C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va amalgamlar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 alt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ve g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ay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rma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leri, ak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lat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rc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kte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inko amalgam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leri, har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malzemesi yap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c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val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kur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unlu yap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lehimcilik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2) C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val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aletler yap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3) C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va buharl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elektrik ampulleri yap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4) 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blime, kalomel ve c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va fulminat gibi c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val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bile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iklerin haz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rlanmas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 ve laboratuvarlarda c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vayla yap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imento sanayii 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leri: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1)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lkel maddeleri 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rma, ufalama, ezme, eleme ve kar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rma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2) Otomatik f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nlarda pi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irme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3) Klinkeri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öğü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tme, eleme, torba ve f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ıçı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lara koyma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 (otomatik olarak tozun etrafa yay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nleyici bir 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lastRenderedPageBreak/>
              <w:t>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zenleme yap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takdirde).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d) Kok fabrikalar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yla termik santrallerdeki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ler: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1) Ate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ilik, ocak temizli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i, jenerat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r, doldurma, bo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altma ve temizleme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2) Kimyasal 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tma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3) Gaz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ge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cihaz ve borular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onar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temizlenmesi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4) Kok fabrikalar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 ve ocak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5) Elektrik enerji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retim santrallerinin kazan dairesindeki ate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ilik, 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 ve 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rlerin ta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nmas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leri, (ate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ili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elle yap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durumunda veya 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 ve 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rlerin ta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nmas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tozun etrafa yay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nleyici tesisler olmad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takdirde).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6) Termik santraller ile her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it buhar kazanlar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kazan dairesindeki ate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ilik, 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 ve 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rlerin ta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nmas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 (ate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ili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elle yap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durumunda veya 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 ve 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rlerin ta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nmas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tozun etrafa yay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nleyici tesisler olmad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takdirde).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e)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inko sanayii 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leri: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1)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inko madeninin toz haline getirilmesi, kar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elenmesi ve f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nlanmas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2) Dam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tma f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letilmesi, f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nlardan 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llerin ve c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rufun kald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3)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inkoyla ala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yap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4)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inko tozunun ambalajlanmas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5) 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rekli olarak yap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galvanizli demir lehimcili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6)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inko tozu kullan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kimyasal ve 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nai 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7) Elektrolitik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inko madeni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retilen tesislerdeki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f) Bak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 sanayii 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leri: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1) Bak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 cevheri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maden ocaklar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yap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2) Cevherin kuru veya ya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y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ntemle zenginle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tirilmesi ve elde edilmesi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3) Bak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 fabrikalar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cevherin y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kama, flotasyon ve izabe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4) Hurda bak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eritilerek 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lmesi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g) Al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minyum sanayii 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leri: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1) Al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minyum oksit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retimi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2) Al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minyum bronzu haz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rlama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3) Al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minyum madeni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retimi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lastRenderedPageBreak/>
              <w:t>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 Demir ve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elik sanayii 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1) Demir izabe fabrikalar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cevherin demire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evrilmesi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leriyle boru fabrikalar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f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ve 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dairelerinde yap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2)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elikhanelerin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elik yap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f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yla bunlar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teferruat ve eklentilerinden olan ikinci derecedeki f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nlarda ve konvert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rlerde yap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3) 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haldeki demir ve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eli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tesisat ve te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hizatla veya mekanik olarak ta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nmas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 ili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kin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4) 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cak veya 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haldeki c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rufun ta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nmas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lenmesi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5) Haddehanelerde (so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uk demirle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haddehaneler hari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), f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nlarda, hadde serilerinde, haddehaneyi 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zg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veya 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elik yahut demirle besleyen tesisat ve ara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larla g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len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lerle 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zg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halde olan yar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mamul par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kesilmesi ve haz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rlanmas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6) Demir ve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elik presleme makinelerinde yap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lerle bu makinelerin 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cak demir veya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elikle beslenmesi ve yap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cak par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kald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 veya ta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nmas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7) C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rufun 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ezilmesi, toz haline konulmas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tozlar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uvallara doldurulmas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y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kletilmesi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h) 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 sanayii 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leri: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1) Kal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 kumunun haz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rlanmas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2) 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kal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 ve ma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yap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me haz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 duruma getirilmesi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3) 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arj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haz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rlanmas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her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it maden eritme (izabe) f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me haz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 duruma getirilmesi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4) Maden eritme ve 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kme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5) Kal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lmesi ve 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mlerin temizlenmesi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6) Savurma ve 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ey 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yap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 Kaplamac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leri: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1) Parlak ve mat kaplama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 (galvano).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2) Polisaj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3) Kalayc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4) Doldurma yoluyla galvanizleme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5) Asitle y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zey temizleme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i) Karpit sanayii 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leri: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1) Kire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kokun ark f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eritilmesi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j) Asit sanayii 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leri: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lastRenderedPageBreak/>
              <w:t>1) Asit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hammaddelerin haz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rlanmas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2) Asidin yap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 safhalar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ndaki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3) Asidin dinlendirilme, y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klenme, bo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alt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 ve ta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nmas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4) Baca gazlar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 asit elde edilmesi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k) Ak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lat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 sanayii 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leri: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1) Ak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lat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 yap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ve onar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2) Ak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lat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 suyu haz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rlama ve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arj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l) Kaynak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leri: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1) Her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it koruyucu gaz alt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yap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kaynak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2) Toz alt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kaynak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3) Oksijen ve elektrik kayna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m) Madenlere su verme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leri: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1) Su verme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 (sertle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tirme).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2) Semantasyon 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n) Kau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uk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lenmesi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leri: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1) Kau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uk hamurunun kar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f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nlanmas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2) Sa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 uygun olarak havaland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lmayan yerlerde, otomatik tesisat kullan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lmadan yap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cak vulkanizasyoni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o) Yeralt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leri: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1) Maden ocaklar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 (elementer c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va bulundu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 saptanan c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va maden ocaklar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hari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), kanalizasyon ve t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nel yap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gibi yer alt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yap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 Radyoaktif ve radyoiyonizan maddelerle yap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ler: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1) 19/4/1937 tarihli ve 3153 say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Radiyoloji, Radiyom ve Elektrikle Tedavi ve Di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 Fizyoterapi 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esseseleri Hakk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 Kanunun  Ek 1 inci maddesinde  yer alan h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mler sakl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kalmak kayd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yla do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 ve yapay radyoaktif,radyoiyonizan maddeler veya b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di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 korp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 emanasyon kaynaklar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ile yap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p) G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lt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ler: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1) G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lt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zeyi en y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ksek maruziyet etkin de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erini (8h=85 dB(A)) 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r) Su alt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bas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hava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inde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may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gerektiren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ler: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1) Su alt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bas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hava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inde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may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gerektiren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lerden 20 metreye kadar derinlik veya 2 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lastRenderedPageBreak/>
              <w:t>kg/cm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tr-TR"/>
              </w:rPr>
              <w:t>2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ta yap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 (ini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ge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dahil).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s) Pn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mokonyoz yapan tozlu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ler: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1) Pn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mokonyoz yapan tozlar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bulundu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yerlerindeki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 Tar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ila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: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1) Tar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ila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kullan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G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nde yedi bu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uk saatten daha az 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al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ışı</w:t>
            </w: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lmas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 gereken i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ler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5 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 Bir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g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nde yedi bu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uk saatten daha az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gereken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lerle bunlar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her birinde en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ok ka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ar saat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laca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da belirtilmi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tir.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a) Su alt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bas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hava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inde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may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gerektiren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 (ini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ge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â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hil):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1) 20-25 (20 hari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 m. derinlik veya 2-2,5 (2 hari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 kg/cm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tr-TR"/>
              </w:rPr>
              <w:t>2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ta 7 saat.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2) 25-30 (25 hari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 m. derinlik veya 2,5-3 (2,5 hari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 kg/cm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tr-TR"/>
              </w:rPr>
              <w:t>2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ta 6 saat.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3) 30-35 (30 hari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 m. derinlik veya 3-3,5 (3 hari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 kg/cm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tr-TR"/>
              </w:rPr>
              <w:t>2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ta 5 saat.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4) 35-40 (40 hari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 m. derinlik veya 3,5-4 (3,5 hari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 kg/cm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tr-TR"/>
              </w:rPr>
              <w:t>2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ta 4 saat.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5) Dalg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bu 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reler, 18 metreye kadar 3 saat, 40 metreye kadar olan derinliklerde 1/2 saattir.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b) C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va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leri: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1) C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va izabe f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g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len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 6 saat.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2) Elementer c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va bulunan ocaklarda g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len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 6 saat.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c) Kur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un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leri: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1) Kur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un izabe f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teksif odalar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biriken kuru tozlar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kald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rma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 4 saat.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 Karbon 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lf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leri: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1) Karbon 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lf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rden etkilenme tehlikesi bulunan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 6 saat.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d)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nsektisitler: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1) Karbamatl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organik fosforlu insektisitlerin yap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paketlenmesi,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zelti olarak haz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rlanmas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uygulanmas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 6 saat.</w:t>
            </w:r>
          </w:p>
          <w:p w:rsidR="00AF1AF9" w:rsidRPr="00AF1AF9" w:rsidRDefault="00AF1AF9" w:rsidP="00AF1AF9">
            <w:pPr>
              <w:spacing w:before="56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ÜÇÜ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</w:p>
          <w:p w:rsidR="00AF1AF9" w:rsidRPr="00AF1AF9" w:rsidRDefault="00AF1AF9" w:rsidP="00AF1AF9">
            <w:pPr>
              <w:spacing w:before="100" w:beforeAutospacing="1" w:after="56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itli H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mler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Ba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ka i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te 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al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ış</w:t>
            </w: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rma yasa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ğı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6 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 Bu Y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netmelik kapsam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 giren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lerde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anlar, 4 ve 5 inci maddelerde belirtilen g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k 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lastRenderedPageBreak/>
              <w:t>azami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relerinden sonra di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 herhangi bir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te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lamazlar.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Fazla 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al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ış</w:t>
            </w: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 yasa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ğı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7 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 Bu Y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netmelik kapsam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 giren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lerde fazla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yap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lamaz.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Bildirim y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ml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l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üğü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8 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 Bu Y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netmelikte say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lerden herhangi birinin veya birka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rekli olarak yap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verenleri, bu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lerin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it ve niteliklerini, yap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 zamanlar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an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lerde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erkek ve kad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nlar ayr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ayr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g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sterilmek suretiyle say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 ba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lamadan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nce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y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üğü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yerin ba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bulundu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ve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Kurumu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 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üğü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 yaz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olarak bildirmekle y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rler.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İ</w:t>
            </w: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tirazlar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9 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 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(1)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yerlerinde yap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lerin 4 ve 5 inci maddelerde say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lerden olup olmad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 ili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kin itirazlar ile 4 ve 5 inci maddelerde yer almayan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lere ili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kin ba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vurular, kullan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maddelerin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zellikleri, uygulanan teknoloji ve al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nan teknik ve idari toplu koruma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nlemleri de g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nde bulundurulmak ve Sa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Bakanl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g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üşü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nmak suretiyle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ve Sosyal G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venlik Bakanl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taraf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 karara ba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AF1AF9" w:rsidRPr="00AF1AF9" w:rsidRDefault="00AF1AF9" w:rsidP="00AF1AF9">
            <w:pPr>
              <w:spacing w:before="56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</w:p>
          <w:p w:rsidR="00AF1AF9" w:rsidRPr="00AF1AF9" w:rsidRDefault="00AF1AF9" w:rsidP="00AF1AF9">
            <w:pPr>
              <w:spacing w:before="100" w:beforeAutospacing="1" w:after="56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Son H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mler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Y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rl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kten kald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lan y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netmelik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10 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 15/4/2004 tarihli ve 25434 say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Resm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î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Gazete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’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de yay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mlanan Sa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Kurallar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Bak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 G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nde Ancak Yedibu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uk Saat veya Daha Az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Gereken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 Hakk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Y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netmelik y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kten kald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Bildirim ve muafiyet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GE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Çİ</w:t>
            </w: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C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İ</w:t>
            </w: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 MADDE 1 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 15/4/2004 tarihli ve 25434 say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Resm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î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Gazete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’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de yay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mlanan Sa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Kurallar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Bak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 G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nde Ancak Yedibu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uk Saat veya Daha Az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Gereken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 Hakk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Y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netmelik kapsam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daha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nce bildirim yap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olan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yerleri 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8 inci madde h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mleri uygulanmaz.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Y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rl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11 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 Bu Y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8 inci maddesi yay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tarihinden itibaren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ay sonra di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 maddeleri yay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tarihinde y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 girer.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Y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tme</w:t>
            </w:r>
          </w:p>
          <w:p w:rsidR="00AF1AF9" w:rsidRPr="00AF1AF9" w:rsidRDefault="00AF1AF9" w:rsidP="00AF1AF9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1A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12 </w:t>
            </w:r>
            <w:r w:rsidRPr="00AF1AF9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 Bu Y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netmelik h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mlerini 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ve Sosyal G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venlik Bakan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y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AF1AF9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AF1AF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</w:tc>
      </w:tr>
    </w:tbl>
    <w:p w:rsidR="00975B4C" w:rsidRDefault="00975B4C">
      <w:bookmarkStart w:id="0" w:name="_GoBack"/>
      <w:bookmarkEnd w:id="0"/>
    </w:p>
    <w:sectPr w:rsidR="00975B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Times">
    <w:panose1 w:val="02020603060405020304"/>
    <w:charset w:val="A2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4D6"/>
    <w:rsid w:val="00975B4C"/>
    <w:rsid w:val="00AF1AF9"/>
    <w:rsid w:val="00C2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converted-space">
    <w:name w:val="apple-converted-space"/>
    <w:basedOn w:val="VarsaylanParagrafYazTipi"/>
    <w:rsid w:val="00AF1AF9"/>
  </w:style>
  <w:style w:type="character" w:customStyle="1" w:styleId="grame">
    <w:name w:val="grame"/>
    <w:basedOn w:val="VarsaylanParagrafYazTipi"/>
    <w:rsid w:val="00AF1AF9"/>
  </w:style>
  <w:style w:type="paragraph" w:styleId="NormalWeb">
    <w:name w:val="Normal (Web)"/>
    <w:basedOn w:val="Normal"/>
    <w:uiPriority w:val="99"/>
    <w:unhideWhenUsed/>
    <w:rsid w:val="00AF1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1-baslk">
    <w:name w:val="1-baslk"/>
    <w:basedOn w:val="Normal"/>
    <w:rsid w:val="00AF1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2-ortabaslk">
    <w:name w:val="2-ortabaslk"/>
    <w:basedOn w:val="Normal"/>
    <w:rsid w:val="00AF1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3-normalyaz">
    <w:name w:val="3-normalyaz"/>
    <w:basedOn w:val="Normal"/>
    <w:rsid w:val="00AF1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AF1A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converted-space">
    <w:name w:val="apple-converted-space"/>
    <w:basedOn w:val="VarsaylanParagrafYazTipi"/>
    <w:rsid w:val="00AF1AF9"/>
  </w:style>
  <w:style w:type="character" w:customStyle="1" w:styleId="grame">
    <w:name w:val="grame"/>
    <w:basedOn w:val="VarsaylanParagrafYazTipi"/>
    <w:rsid w:val="00AF1AF9"/>
  </w:style>
  <w:style w:type="paragraph" w:styleId="NormalWeb">
    <w:name w:val="Normal (Web)"/>
    <w:basedOn w:val="Normal"/>
    <w:uiPriority w:val="99"/>
    <w:unhideWhenUsed/>
    <w:rsid w:val="00AF1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1-baslk">
    <w:name w:val="1-baslk"/>
    <w:basedOn w:val="Normal"/>
    <w:rsid w:val="00AF1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2-ortabaslk">
    <w:name w:val="2-ortabaslk"/>
    <w:basedOn w:val="Normal"/>
    <w:rsid w:val="00AF1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3-normalyaz">
    <w:name w:val="3-normalyaz"/>
    <w:basedOn w:val="Normal"/>
    <w:rsid w:val="00AF1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AF1A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6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1797</Words>
  <Characters>10243</Characters>
  <Application>Microsoft Office Word</Application>
  <DocSecurity>0</DocSecurity>
  <Lines>85</Lines>
  <Paragraphs>24</Paragraphs>
  <ScaleCrop>false</ScaleCrop>
  <Company/>
  <LinksUpToDate>false</LinksUpToDate>
  <CharactersWithSpaces>12016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Özer DEMİR</dc:creator>
  <cp:keywords/>
  <dc:description/>
  <cp:lastModifiedBy>Özer DEMİR</cp:lastModifiedBy>
  <cp:revision>3</cp:revision>
  <dcterms:created xsi:type="dcterms:W3CDTF">2013-07-18T08:30:00Z</dcterms:created>
  <dcterms:modified xsi:type="dcterms:W3CDTF">2013-07-18T08:30:00Z</dcterms:modified>
</cp:coreProperties>
</file>